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3B15" w14:textId="77777777" w:rsidR="005C6A9F" w:rsidRDefault="00000000">
      <w:pPr>
        <w:pStyle w:val="Titolo1"/>
        <w:keepNext w:val="0"/>
        <w:keepLines w:val="0"/>
        <w:shd w:val="clear" w:color="auto" w:fill="FFFFFF"/>
        <w:spacing w:before="480"/>
        <w:rPr>
          <w:b/>
          <w:sz w:val="55"/>
          <w:szCs w:val="55"/>
        </w:rPr>
      </w:pPr>
      <w:bookmarkStart w:id="0" w:name="_h6wuezeehs1r" w:colFirst="0" w:colLast="0"/>
      <w:bookmarkEnd w:id="0"/>
      <w:r>
        <w:rPr>
          <w:b/>
          <w:sz w:val="55"/>
          <w:szCs w:val="55"/>
        </w:rPr>
        <w:t>Griglia di valutazione del processo di apprendimento</w:t>
      </w:r>
    </w:p>
    <w:p w14:paraId="77899C80" w14:textId="77777777" w:rsidR="005C6A9F" w:rsidRDefault="005C6A9F"/>
    <w:p w14:paraId="2AF1B5FA" w14:textId="77777777" w:rsidR="009A6A0B" w:rsidRDefault="009A6A0B"/>
    <w:tbl>
      <w:tblPr>
        <w:tblStyle w:val="a"/>
        <w:tblW w:w="138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4"/>
        <w:gridCol w:w="2208"/>
        <w:gridCol w:w="2208"/>
        <w:gridCol w:w="2208"/>
        <w:gridCol w:w="2208"/>
        <w:gridCol w:w="2208"/>
        <w:gridCol w:w="825"/>
      </w:tblGrid>
      <w:tr w:rsidR="005C6A9F" w14:paraId="06D7FE78" w14:textId="77777777">
        <w:trPr>
          <w:trHeight w:val="420"/>
        </w:trPr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DD66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Griglia EVPA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787C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1-2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EC36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3-5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B22D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4B07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7-8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2DD9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9-10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C3AA" w14:textId="77777777" w:rsidR="005C6A9F" w:rsidRDefault="005C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6A9F" w14:paraId="6862EFB9" w14:textId="77777777">
        <w:trPr>
          <w:trHeight w:val="420"/>
        </w:trPr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ED6E" w14:textId="77777777" w:rsidR="005C6A9F" w:rsidRDefault="005C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0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5267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Non rilevabile</w:t>
            </w:r>
          </w:p>
        </w:tc>
        <w:tc>
          <w:tcPr>
            <w:tcW w:w="220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112A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Inadeguato</w:t>
            </w:r>
          </w:p>
        </w:tc>
        <w:tc>
          <w:tcPr>
            <w:tcW w:w="220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2044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Sufficiente</w:t>
            </w:r>
          </w:p>
        </w:tc>
        <w:tc>
          <w:tcPr>
            <w:tcW w:w="220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D0C2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Più che adeguato</w:t>
            </w:r>
          </w:p>
        </w:tc>
        <w:tc>
          <w:tcPr>
            <w:tcW w:w="220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6636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Completamente adeguato</w:t>
            </w:r>
          </w:p>
        </w:tc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0740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Livelli</w:t>
            </w:r>
          </w:p>
        </w:tc>
      </w:tr>
      <w:tr w:rsidR="005C6A9F" w14:paraId="58B63AA7" w14:textId="77777777"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855E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Partecipazione alle lezioni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35F9" w14:textId="692CC94A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 partecipa attivamente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6E97" w14:textId="48D6B386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Partecipa saltuariamente in maniera attiva</w:t>
            </w:r>
            <w:r w:rsidR="00DC5E1E">
              <w:t>.</w:t>
            </w:r>
          </w:p>
        </w:tc>
        <w:tc>
          <w:tcPr>
            <w:tcW w:w="220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8E98" w14:textId="2A0CD1BB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Interviene se stimolato e mostra di seguire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1AE3" w14:textId="6FB1E52F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Interviene senza necessità di essere stimolato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3CBF" w14:textId="16B21D2F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 interventi puntuali e pertinenti</w:t>
            </w:r>
            <w:r w:rsidR="00DC5E1E">
              <w:t>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53C3" w14:textId="77777777" w:rsidR="005C6A9F" w:rsidRDefault="005C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6A9F" w14:paraId="3A50858A" w14:textId="77777777"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F833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Puntualità compiti e cura</w:t>
            </w:r>
          </w:p>
          <w:p w14:paraId="0DE2AD13" w14:textId="77777777" w:rsidR="005C6A9F" w:rsidRDefault="005C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62AE" w14:textId="26758982" w:rsidR="005C6A9F" w:rsidRDefault="00000000">
            <w:pPr>
              <w:widowControl w:val="0"/>
              <w:spacing w:line="240" w:lineRule="auto"/>
            </w:pPr>
            <w:r>
              <w:t>Non si organizza</w:t>
            </w:r>
            <w:r w:rsidR="00DC5E1E">
              <w:t xml:space="preserve"> </w:t>
            </w:r>
            <w:r>
              <w:t>affatto in maniera</w:t>
            </w:r>
            <w:r w:rsidR="00DC5E1E">
              <w:t xml:space="preserve"> </w:t>
            </w:r>
            <w:r>
              <w:t>efficace per conseguire</w:t>
            </w:r>
            <w:r w:rsidR="00DC5E1E">
              <w:t xml:space="preserve"> </w:t>
            </w:r>
            <w:r>
              <w:t>gli obiettivi; non</w:t>
            </w:r>
            <w:r w:rsidR="00DC5E1E">
              <w:t xml:space="preserve"> </w:t>
            </w:r>
            <w:r>
              <w:t>rispetta le scadenze;</w:t>
            </w:r>
          </w:p>
          <w:p w14:paraId="570CA248" w14:textId="6D45049C" w:rsidR="005C6A9F" w:rsidRDefault="00000000" w:rsidP="00DC5E1E">
            <w:pPr>
              <w:widowControl w:val="0"/>
              <w:spacing w:line="240" w:lineRule="auto"/>
            </w:pPr>
            <w:r>
              <w:t>non documenta per</w:t>
            </w:r>
            <w:r w:rsidR="00DC5E1E">
              <w:t xml:space="preserve"> </w:t>
            </w:r>
            <w:r>
              <w:t>nulla il processo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7BD9" w14:textId="54675ACE" w:rsidR="005C6A9F" w:rsidRDefault="00000000">
            <w:pPr>
              <w:widowControl w:val="0"/>
              <w:spacing w:line="240" w:lineRule="auto"/>
            </w:pPr>
            <w:r>
              <w:t>Si organizza in maniera</w:t>
            </w:r>
            <w:r w:rsidR="00DC5E1E">
              <w:t xml:space="preserve"> </w:t>
            </w:r>
            <w:r>
              <w:t>poco efficace per</w:t>
            </w:r>
            <w:r w:rsidR="00DC5E1E">
              <w:t xml:space="preserve"> </w:t>
            </w:r>
            <w:r>
              <w:t>conseguire gli obiettivi;</w:t>
            </w:r>
          </w:p>
          <w:p w14:paraId="4D3F1B6E" w14:textId="5BC91729" w:rsidR="005C6A9F" w:rsidRDefault="00000000" w:rsidP="00DC5E1E">
            <w:pPr>
              <w:widowControl w:val="0"/>
              <w:spacing w:line="240" w:lineRule="auto"/>
            </w:pPr>
            <w:r>
              <w:t>non rispetta le</w:t>
            </w:r>
            <w:r w:rsidR="00DC5E1E">
              <w:t xml:space="preserve"> </w:t>
            </w:r>
            <w:r>
              <w:t>scadenze; non</w:t>
            </w:r>
            <w:r w:rsidR="00DC5E1E">
              <w:t xml:space="preserve"> </w:t>
            </w:r>
            <w:r>
              <w:t>documenta il processo</w:t>
            </w:r>
            <w:r w:rsidR="00DC5E1E">
              <w:t xml:space="preserve"> </w:t>
            </w:r>
            <w:r>
              <w:t>in modo chiaro</w:t>
            </w:r>
            <w:r w:rsidR="00DC5E1E">
              <w:t>.</w:t>
            </w:r>
          </w:p>
        </w:tc>
        <w:tc>
          <w:tcPr>
            <w:tcW w:w="220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764C" w14:textId="050E575B" w:rsidR="005C6A9F" w:rsidRDefault="00000000">
            <w:pPr>
              <w:widowControl w:val="0"/>
              <w:spacing w:line="240" w:lineRule="auto"/>
            </w:pPr>
            <w:r>
              <w:t>Si organizza in maniera</w:t>
            </w:r>
            <w:r w:rsidR="00DC5E1E">
              <w:t xml:space="preserve"> </w:t>
            </w:r>
            <w:r>
              <w:t>abbastanza efficace per</w:t>
            </w:r>
            <w:r w:rsidR="00DC5E1E">
              <w:t xml:space="preserve"> </w:t>
            </w:r>
            <w:r>
              <w:t>conseguire gli obiettivi</w:t>
            </w:r>
            <w:r w:rsidR="00DC5E1E">
              <w:t xml:space="preserve"> </w:t>
            </w:r>
            <w:r>
              <w:t>entro le scadenze;</w:t>
            </w:r>
          </w:p>
          <w:p w14:paraId="2F767C02" w14:textId="52D7533E" w:rsidR="005C6A9F" w:rsidRDefault="00000000" w:rsidP="00DC5E1E">
            <w:pPr>
              <w:widowControl w:val="0"/>
              <w:spacing w:line="240" w:lineRule="auto"/>
            </w:pPr>
            <w:r>
              <w:t>documenta il processo</w:t>
            </w:r>
            <w:r w:rsidR="00DC5E1E">
              <w:t xml:space="preserve"> </w:t>
            </w:r>
            <w:r>
              <w:t>in modo sintetico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0D4C" w14:textId="2BAE0063" w:rsidR="005C6A9F" w:rsidRDefault="00000000">
            <w:pPr>
              <w:widowControl w:val="0"/>
              <w:spacing w:line="240" w:lineRule="auto"/>
            </w:pPr>
            <w:r>
              <w:t>Si organizza in maniera</w:t>
            </w:r>
            <w:r w:rsidR="00DC5E1E">
              <w:t xml:space="preserve"> </w:t>
            </w:r>
            <w:r>
              <w:t>piuttosto efficace per</w:t>
            </w:r>
            <w:r w:rsidR="00DC5E1E">
              <w:t xml:space="preserve"> </w:t>
            </w:r>
            <w:r>
              <w:t>conseguire gli obiettivi</w:t>
            </w:r>
            <w:r w:rsidR="00DC5E1E">
              <w:t xml:space="preserve"> </w:t>
            </w:r>
            <w:r>
              <w:t>entro le scadenze;</w:t>
            </w:r>
          </w:p>
          <w:p w14:paraId="77F9D957" w14:textId="50DDEE80" w:rsidR="005C6A9F" w:rsidRDefault="00000000" w:rsidP="00DC5E1E">
            <w:pPr>
              <w:widowControl w:val="0"/>
              <w:spacing w:line="240" w:lineRule="auto"/>
            </w:pPr>
            <w:r>
              <w:t>documenta il processo</w:t>
            </w:r>
            <w:r w:rsidR="00DC5E1E">
              <w:t xml:space="preserve"> </w:t>
            </w:r>
            <w:r>
              <w:t>in modo chiaro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9243" w14:textId="62FC110B" w:rsidR="005C6A9F" w:rsidRDefault="00000000">
            <w:pPr>
              <w:widowControl w:val="0"/>
              <w:spacing w:line="240" w:lineRule="auto"/>
            </w:pPr>
            <w:r>
              <w:t>Si organizza in maniera</w:t>
            </w:r>
            <w:r w:rsidR="00DC5E1E">
              <w:t xml:space="preserve"> </w:t>
            </w:r>
            <w:r>
              <w:t>ottimale per</w:t>
            </w:r>
            <w:r w:rsidR="00DC5E1E">
              <w:t xml:space="preserve"> </w:t>
            </w:r>
            <w:r>
              <w:t>conseguire gli obiettivi</w:t>
            </w:r>
            <w:r w:rsidR="00DC5E1E">
              <w:t xml:space="preserve"> </w:t>
            </w:r>
            <w:r>
              <w:t>entro le scadenze;</w:t>
            </w:r>
          </w:p>
          <w:p w14:paraId="6E514A71" w14:textId="1628DAC3" w:rsidR="005C6A9F" w:rsidRDefault="00000000" w:rsidP="00DC5E1E">
            <w:pPr>
              <w:widowControl w:val="0"/>
              <w:spacing w:line="240" w:lineRule="auto"/>
            </w:pPr>
            <w:r>
              <w:t>documenta il processo</w:t>
            </w:r>
            <w:r w:rsidR="00DC5E1E">
              <w:t xml:space="preserve"> </w:t>
            </w:r>
            <w:r>
              <w:t>in modo dettagliato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B95A" w14:textId="77777777" w:rsidR="005C6A9F" w:rsidRDefault="005C6A9F">
            <w:pPr>
              <w:widowControl w:val="0"/>
              <w:spacing w:line="240" w:lineRule="auto"/>
            </w:pPr>
          </w:p>
        </w:tc>
      </w:tr>
      <w:tr w:rsidR="005C6A9F" w14:paraId="2C3F8EC2" w14:textId="77777777"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E2CA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Pensiero critico e capacità di giudizio (Pertinenza)</w:t>
            </w:r>
          </w:p>
          <w:p w14:paraId="684C292F" w14:textId="77777777" w:rsidR="005C6A9F" w:rsidRDefault="005C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D653" w14:textId="07C458A8" w:rsidR="005C6A9F" w:rsidRDefault="00000000" w:rsidP="00DC5E1E">
            <w:pPr>
              <w:widowControl w:val="0"/>
              <w:spacing w:line="240" w:lineRule="auto"/>
            </w:pPr>
            <w:r>
              <w:t>Rielaborazioni molto</w:t>
            </w:r>
            <w:r w:rsidR="00DC5E1E">
              <w:t xml:space="preserve"> </w:t>
            </w:r>
            <w:r>
              <w:t>povere. Giudizi personali</w:t>
            </w:r>
            <w:r w:rsidR="00DC5E1E">
              <w:t xml:space="preserve"> </w:t>
            </w:r>
            <w:r>
              <w:t>assenti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DCCC" w14:textId="4E017C5D" w:rsidR="005C6A9F" w:rsidRDefault="00000000" w:rsidP="00DC5E1E">
            <w:pPr>
              <w:widowControl w:val="0"/>
              <w:spacing w:line="240" w:lineRule="auto"/>
            </w:pPr>
            <w:r>
              <w:t>Rielaborazioni povere.</w:t>
            </w:r>
            <w:r w:rsidR="00DC5E1E">
              <w:t xml:space="preserve"> </w:t>
            </w:r>
            <w:r>
              <w:t>Giudizi</w:t>
            </w:r>
            <w:r w:rsidR="00DC5E1E">
              <w:t xml:space="preserve"> </w:t>
            </w:r>
            <w:r>
              <w:t>personali poco</w:t>
            </w:r>
            <w:r w:rsidR="00DC5E1E">
              <w:t xml:space="preserve"> p</w:t>
            </w:r>
            <w:r>
              <w:t>erspicaci</w:t>
            </w:r>
            <w:r w:rsidR="00DC5E1E">
              <w:t>.</w:t>
            </w:r>
          </w:p>
        </w:tc>
        <w:tc>
          <w:tcPr>
            <w:tcW w:w="220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5943" w14:textId="77777777" w:rsidR="005C6A9F" w:rsidRDefault="00000000">
            <w:pPr>
              <w:widowControl w:val="0"/>
              <w:spacing w:line="240" w:lineRule="auto"/>
            </w:pPr>
            <w:r>
              <w:t>Rielaborazioni abbastanza ricche.</w:t>
            </w:r>
          </w:p>
          <w:p w14:paraId="60333664" w14:textId="060A39D0" w:rsidR="005C6A9F" w:rsidRDefault="00000000" w:rsidP="00DC5E1E">
            <w:pPr>
              <w:widowControl w:val="0"/>
              <w:spacing w:line="240" w:lineRule="auto"/>
            </w:pPr>
            <w:r>
              <w:t>Alcuni giudizi personali</w:t>
            </w:r>
            <w:r w:rsidR="00DC5E1E">
              <w:t xml:space="preserve"> i</w:t>
            </w:r>
            <w:r>
              <w:t>ntelligenti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53A3" w14:textId="6818D2D2" w:rsidR="005C6A9F" w:rsidRDefault="00000000">
            <w:pPr>
              <w:widowControl w:val="0"/>
              <w:spacing w:line="240" w:lineRule="auto"/>
            </w:pPr>
            <w:r>
              <w:t>Rielaborazioni</w:t>
            </w:r>
            <w:r w:rsidR="00DC5E1E">
              <w:t xml:space="preserve"> </w:t>
            </w:r>
            <w:r>
              <w:t>piuttosto ricche.</w:t>
            </w:r>
          </w:p>
          <w:p w14:paraId="26AA52E4" w14:textId="33733C02" w:rsidR="005C6A9F" w:rsidRDefault="00000000" w:rsidP="00DC5E1E">
            <w:pPr>
              <w:widowControl w:val="0"/>
              <w:spacing w:line="240" w:lineRule="auto"/>
            </w:pPr>
            <w:r>
              <w:t>Giudizi personali</w:t>
            </w:r>
            <w:r w:rsidR="00DC5E1E">
              <w:t xml:space="preserve"> p</w:t>
            </w:r>
            <w:r>
              <w:t>erspicaci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764F" w14:textId="1B59E422" w:rsidR="005C6A9F" w:rsidRDefault="00000000">
            <w:pPr>
              <w:widowControl w:val="0"/>
              <w:spacing w:line="240" w:lineRule="auto"/>
            </w:pPr>
            <w:r>
              <w:t>Rielaborazioni molto</w:t>
            </w:r>
            <w:r w:rsidR="00DC5E1E">
              <w:t xml:space="preserve"> </w:t>
            </w:r>
            <w:r>
              <w:t>ricche e raffinate.</w:t>
            </w:r>
          </w:p>
          <w:p w14:paraId="320B8D7E" w14:textId="448CEAE4" w:rsidR="005C6A9F" w:rsidRDefault="00000000">
            <w:pPr>
              <w:widowControl w:val="0"/>
              <w:spacing w:line="240" w:lineRule="auto"/>
            </w:pPr>
            <w:r>
              <w:t>Giudizi personali molto acuti</w:t>
            </w:r>
            <w:r w:rsidR="00DC5E1E">
              <w:t>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D79F" w14:textId="77777777" w:rsidR="005C6A9F" w:rsidRDefault="005C6A9F">
            <w:pPr>
              <w:widowControl w:val="0"/>
              <w:spacing w:line="240" w:lineRule="auto"/>
            </w:pPr>
          </w:p>
        </w:tc>
      </w:tr>
      <w:tr w:rsidR="005C6A9F" w14:paraId="1565AC30" w14:textId="77777777"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7176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Abilità comunicative 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813E" w14:textId="145B78DF" w:rsidR="005C6A9F" w:rsidRDefault="00000000" w:rsidP="00DC5E1E">
            <w:pPr>
              <w:widowControl w:val="0"/>
              <w:spacing w:line="240" w:lineRule="auto"/>
            </w:pPr>
            <w:r>
              <w:t>Comunica in modo</w:t>
            </w:r>
            <w:r w:rsidR="00DC5E1E">
              <w:t xml:space="preserve"> </w:t>
            </w:r>
            <w:r>
              <w:t>confuso e con molte imprecisioni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26BC" w14:textId="12741B28" w:rsidR="005C6A9F" w:rsidRDefault="00000000" w:rsidP="00DC5E1E">
            <w:pPr>
              <w:widowControl w:val="0"/>
              <w:spacing w:line="240" w:lineRule="auto"/>
            </w:pPr>
            <w:r>
              <w:t>Comunica in modo</w:t>
            </w:r>
            <w:r w:rsidR="00DC5E1E">
              <w:t xml:space="preserve"> </w:t>
            </w:r>
            <w:r>
              <w:t>poco chiaro e incisivo</w:t>
            </w:r>
            <w:r w:rsidR="00DC5E1E">
              <w:t>.</w:t>
            </w:r>
          </w:p>
        </w:tc>
        <w:tc>
          <w:tcPr>
            <w:tcW w:w="220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D2CA" w14:textId="73BAF387" w:rsidR="005C6A9F" w:rsidRDefault="00000000" w:rsidP="00DC5E1E">
            <w:pPr>
              <w:widowControl w:val="0"/>
              <w:spacing w:line="240" w:lineRule="auto"/>
            </w:pPr>
            <w:r>
              <w:t>Comunica in modo</w:t>
            </w:r>
            <w:r w:rsidR="00DC5E1E">
              <w:t xml:space="preserve"> </w:t>
            </w:r>
            <w:r>
              <w:t>abbastanza chiaro e</w:t>
            </w:r>
            <w:r w:rsidR="00DC5E1E">
              <w:t xml:space="preserve"> </w:t>
            </w:r>
            <w:r>
              <w:t>incisivo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5F2E" w14:textId="6080F6C7" w:rsidR="005C6A9F" w:rsidRDefault="00000000" w:rsidP="00DC5E1E">
            <w:pPr>
              <w:widowControl w:val="0"/>
              <w:spacing w:line="240" w:lineRule="auto"/>
            </w:pPr>
            <w:r>
              <w:t>Comunica in modo</w:t>
            </w:r>
            <w:r w:rsidR="00DC5E1E">
              <w:t xml:space="preserve"> </w:t>
            </w:r>
            <w:r>
              <w:t>chiaro e incisivo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2529" w14:textId="54AEA3E0" w:rsidR="005C6A9F" w:rsidRDefault="00000000" w:rsidP="00DC5E1E">
            <w:pPr>
              <w:widowControl w:val="0"/>
              <w:spacing w:line="240" w:lineRule="auto"/>
            </w:pPr>
            <w:r>
              <w:t>Comunica in modo</w:t>
            </w:r>
            <w:r w:rsidR="00DC5E1E">
              <w:t xml:space="preserve"> </w:t>
            </w:r>
            <w:r>
              <w:t>molto chiaro e incisivo</w:t>
            </w:r>
            <w:r w:rsidR="00DC5E1E">
              <w:t>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7282" w14:textId="77777777" w:rsidR="005C6A9F" w:rsidRDefault="005C6A9F">
            <w:pPr>
              <w:widowControl w:val="0"/>
              <w:spacing w:line="240" w:lineRule="auto"/>
            </w:pPr>
          </w:p>
        </w:tc>
      </w:tr>
      <w:tr w:rsidR="005C6A9F" w14:paraId="639B1762" w14:textId="77777777"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616F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Motivazione nel conseguire obiettivi 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4BE9" w14:textId="58751DF8" w:rsidR="005C6A9F" w:rsidRDefault="00000000" w:rsidP="00DC5E1E">
            <w:pPr>
              <w:widowControl w:val="0"/>
              <w:spacing w:line="240" w:lineRule="auto"/>
            </w:pPr>
            <w:r>
              <w:t>Cerca di fare il meno</w:t>
            </w:r>
            <w:r w:rsidR="00DC5E1E">
              <w:t xml:space="preserve"> </w:t>
            </w:r>
            <w:r>
              <w:t>possibile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0177" w14:textId="200B8A50" w:rsidR="005C6A9F" w:rsidRDefault="00000000">
            <w:pPr>
              <w:widowControl w:val="0"/>
              <w:spacing w:line="240" w:lineRule="auto"/>
            </w:pPr>
            <w:r>
              <w:t>Pensa solo al raggiungimento di alcuni degli obiettivi proposti</w:t>
            </w:r>
            <w:r w:rsidR="00DC5E1E">
              <w:t>.</w:t>
            </w:r>
          </w:p>
        </w:tc>
        <w:tc>
          <w:tcPr>
            <w:tcW w:w="220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B78C" w14:textId="3CD46112" w:rsidR="005C6A9F" w:rsidRDefault="00000000" w:rsidP="00DC5E1E">
            <w:pPr>
              <w:widowControl w:val="0"/>
              <w:spacing w:line="240" w:lineRule="auto"/>
            </w:pPr>
            <w:r>
              <w:t>Si prefigge obiettivi</w:t>
            </w:r>
            <w:r w:rsidR="00DC5E1E">
              <w:t xml:space="preserve"> s</w:t>
            </w:r>
            <w:r>
              <w:t>tandard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3055" w14:textId="688DBB09" w:rsidR="005C6A9F" w:rsidRDefault="00000000" w:rsidP="00DC5E1E">
            <w:pPr>
              <w:widowControl w:val="0"/>
              <w:spacing w:line="240" w:lineRule="auto"/>
            </w:pPr>
            <w:r>
              <w:t>Si prefigge obiettivi</w:t>
            </w:r>
            <w:r w:rsidR="00DC5E1E">
              <w:t xml:space="preserve"> e</w:t>
            </w:r>
            <w:r>
              <w:t>levati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7DA8" w14:textId="4F04C596" w:rsidR="005C6A9F" w:rsidRDefault="00000000" w:rsidP="00DC5E1E">
            <w:pPr>
              <w:widowControl w:val="0"/>
              <w:spacing w:line="240" w:lineRule="auto"/>
            </w:pPr>
            <w:r>
              <w:t>Si prefigge obiettivi</w:t>
            </w:r>
            <w:r w:rsidR="00DC5E1E">
              <w:t xml:space="preserve"> </w:t>
            </w:r>
            <w:r>
              <w:t>molto ambiziosi</w:t>
            </w:r>
            <w:r w:rsidR="00DC5E1E">
              <w:t>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58DE" w14:textId="77777777" w:rsidR="005C6A9F" w:rsidRDefault="005C6A9F">
            <w:pPr>
              <w:widowControl w:val="0"/>
              <w:spacing w:line="240" w:lineRule="auto"/>
            </w:pPr>
          </w:p>
        </w:tc>
      </w:tr>
      <w:tr w:rsidR="005C6A9F" w14:paraId="4625F8ED" w14:textId="77777777"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0988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Autonomia nel gestire l'apprendimento </w:t>
            </w:r>
          </w:p>
          <w:p w14:paraId="6DC374B4" w14:textId="77777777" w:rsidR="005C6A9F" w:rsidRDefault="005C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0E2D" w14:textId="6C398D49" w:rsidR="005C6A9F" w:rsidRDefault="00000000" w:rsidP="00DC5E1E">
            <w:pPr>
              <w:widowControl w:val="0"/>
              <w:spacing w:line="240" w:lineRule="auto"/>
            </w:pPr>
            <w:r>
              <w:t>Incapacità di gestire lo</w:t>
            </w:r>
            <w:r w:rsidR="00DC5E1E">
              <w:t xml:space="preserve"> </w:t>
            </w:r>
            <w:r>
              <w:t>studio e il lavoro in classe in autonomia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AC40" w14:textId="2BE0A02C" w:rsidR="005C6A9F" w:rsidRDefault="00000000" w:rsidP="00DC5E1E">
            <w:pPr>
              <w:widowControl w:val="0"/>
              <w:spacing w:line="240" w:lineRule="auto"/>
            </w:pPr>
            <w:r>
              <w:t>Difficoltà a gestire lo</w:t>
            </w:r>
            <w:r w:rsidR="00DC5E1E">
              <w:t xml:space="preserve"> </w:t>
            </w:r>
            <w:r>
              <w:t>studio e il lavoro in classe in autonomia</w:t>
            </w:r>
            <w:r w:rsidR="00DC5E1E">
              <w:t>.</w:t>
            </w:r>
          </w:p>
        </w:tc>
        <w:tc>
          <w:tcPr>
            <w:tcW w:w="220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04BB" w14:textId="34871A12" w:rsidR="005C6A9F" w:rsidRDefault="00000000" w:rsidP="00DC5E1E">
            <w:pPr>
              <w:widowControl w:val="0"/>
              <w:spacing w:line="240" w:lineRule="auto"/>
            </w:pPr>
            <w:r>
              <w:t>Gestisce lo studio e il lavoro in classe in</w:t>
            </w:r>
            <w:r w:rsidR="00DC5E1E">
              <w:t xml:space="preserve"> </w:t>
            </w:r>
            <w:r>
              <w:t>modo abbastanza</w:t>
            </w:r>
            <w:r w:rsidR="00DC5E1E">
              <w:t xml:space="preserve"> </w:t>
            </w:r>
            <w:r>
              <w:t>autonomo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1654" w14:textId="23515EE3" w:rsidR="005C6A9F" w:rsidRDefault="00000000" w:rsidP="00DC5E1E">
            <w:pPr>
              <w:widowControl w:val="0"/>
              <w:spacing w:line="240" w:lineRule="auto"/>
            </w:pPr>
            <w:r>
              <w:t>Gestisce lo studio e il lavoro in classe in</w:t>
            </w:r>
            <w:r w:rsidR="00DC5E1E">
              <w:t xml:space="preserve"> a</w:t>
            </w:r>
            <w:r>
              <w:t>utonomia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D680" w14:textId="5C98D5D2" w:rsidR="005C6A9F" w:rsidRDefault="00000000" w:rsidP="00DC5E1E">
            <w:pPr>
              <w:widowControl w:val="0"/>
              <w:spacing w:line="240" w:lineRule="auto"/>
            </w:pPr>
            <w:r>
              <w:t>Gestisce lo studio e il lavoro in classe in</w:t>
            </w:r>
            <w:r w:rsidR="00DC5E1E">
              <w:t xml:space="preserve"> </w:t>
            </w:r>
            <w:r>
              <w:t>assoluta autonomia</w:t>
            </w:r>
            <w:r w:rsidR="00DC5E1E">
              <w:t>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BD45" w14:textId="77777777" w:rsidR="005C6A9F" w:rsidRDefault="005C6A9F">
            <w:pPr>
              <w:widowControl w:val="0"/>
              <w:spacing w:line="240" w:lineRule="auto"/>
            </w:pPr>
          </w:p>
        </w:tc>
      </w:tr>
      <w:tr w:rsidR="005C6A9F" w14:paraId="3B982FA2" w14:textId="77777777"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756A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Proprietà di revisione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2AC4" w14:textId="40A53AFA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 corregge i propri errori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7114" w14:textId="1F454CEF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Corregge i propri errori in modo discontinuo</w:t>
            </w:r>
            <w:r w:rsidR="00DC5E1E">
              <w:t>.</w:t>
            </w:r>
          </w:p>
        </w:tc>
        <w:tc>
          <w:tcPr>
            <w:tcW w:w="220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D7DE" w14:textId="08B3F2B5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Riesce a correggere un errore segnalato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440E" w14:textId="2A07CF99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Corregge spesso in modo autonomo gli errori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8FD8" w14:textId="34D35244" w:rsidR="005C6A9F" w:rsidRDefault="00000000">
            <w:pPr>
              <w:widowControl w:val="0"/>
              <w:spacing w:line="240" w:lineRule="auto"/>
            </w:pPr>
            <w:r>
              <w:t>Corregge in modo autonomo gli errori</w:t>
            </w:r>
            <w:r w:rsidR="00DC5E1E">
              <w:t>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4B9A" w14:textId="77777777" w:rsidR="005C6A9F" w:rsidRDefault="005C6A9F">
            <w:pPr>
              <w:widowControl w:val="0"/>
              <w:spacing w:line="240" w:lineRule="auto"/>
            </w:pPr>
          </w:p>
        </w:tc>
      </w:tr>
      <w:tr w:rsidR="005C6A9F" w14:paraId="0882E7B9" w14:textId="77777777"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27C7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Collaborazione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0B3B" w14:textId="21670F21" w:rsidR="005C6A9F" w:rsidRDefault="00000000" w:rsidP="00DC5E1E">
            <w:pPr>
              <w:widowControl w:val="0"/>
              <w:spacing w:line="240" w:lineRule="auto"/>
            </w:pPr>
            <w:r>
              <w:t>La competizione con gli altri membri del gruppo prevale</w:t>
            </w:r>
            <w:r w:rsidR="00DC5E1E">
              <w:t xml:space="preserve"> </w:t>
            </w:r>
            <w:r>
              <w:t>sull'obiettivo di trovare la soluzione più efficace al problema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3DBE" w14:textId="2D18ADF9" w:rsidR="005C6A9F" w:rsidRDefault="00000000" w:rsidP="00DC5E1E">
            <w:pPr>
              <w:widowControl w:val="0"/>
              <w:spacing w:line="240" w:lineRule="auto"/>
            </w:pPr>
            <w:r>
              <w:t>Fa fatica a condividere</w:t>
            </w:r>
            <w:r w:rsidR="00DC5E1E">
              <w:t xml:space="preserve"> </w:t>
            </w:r>
            <w:r>
              <w:t>le proprie risorse con gli altri membri del gruppo: pensa più al proprio interesse che</w:t>
            </w:r>
            <w:r w:rsidR="00DC5E1E">
              <w:t xml:space="preserve"> </w:t>
            </w:r>
            <w:r>
              <w:t>all'obiettivo comune di trovare la soluzione più efficace al problema</w:t>
            </w:r>
            <w:r w:rsidR="00DC5E1E">
              <w:t>.</w:t>
            </w:r>
          </w:p>
        </w:tc>
        <w:tc>
          <w:tcPr>
            <w:tcW w:w="220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8BF9" w14:textId="77777777" w:rsidR="005C6A9F" w:rsidRDefault="00000000">
            <w:pPr>
              <w:widowControl w:val="0"/>
              <w:spacing w:line="240" w:lineRule="auto"/>
            </w:pPr>
            <w:r>
              <w:t>Condivide alcune delle proprie risorse con gli altri membri del gruppo; collabora solo in parte a trovare la soluzione più efficace al problema.</w:t>
            </w:r>
          </w:p>
          <w:p w14:paraId="5C2967B5" w14:textId="423F0A55" w:rsidR="005C6A9F" w:rsidRDefault="00000000" w:rsidP="00DC5E1E">
            <w:pPr>
              <w:widowControl w:val="0"/>
              <w:spacing w:line="240" w:lineRule="auto"/>
            </w:pPr>
            <w:r>
              <w:t>Dimostra una certa</w:t>
            </w:r>
            <w:r w:rsidR="00DC5E1E">
              <w:t xml:space="preserve"> </w:t>
            </w:r>
            <w:r>
              <w:t xml:space="preserve">sensibilità nel </w:t>
            </w:r>
            <w:r>
              <w:lastRenderedPageBreak/>
              <w:t>comprendere cosa</w:t>
            </w:r>
            <w:r w:rsidR="00DC5E1E">
              <w:t xml:space="preserve"> </w:t>
            </w:r>
            <w:r>
              <w:t>gli altri pensano e</w:t>
            </w:r>
            <w:r w:rsidR="00DC5E1E">
              <w:t xml:space="preserve"> </w:t>
            </w:r>
            <w:r>
              <w:t>provano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2903" w14:textId="77777777" w:rsidR="00DC5E1E" w:rsidRDefault="00000000" w:rsidP="00DC5E1E">
            <w:pPr>
              <w:widowControl w:val="0"/>
              <w:spacing w:line="240" w:lineRule="auto"/>
            </w:pPr>
            <w:r>
              <w:lastRenderedPageBreak/>
              <w:t>Condivide molte delle proprie risorse con gli altri membri del gruppo, concorre a trovare la soluzione più efficace al problema.</w:t>
            </w:r>
          </w:p>
          <w:p w14:paraId="2925336C" w14:textId="3F569190" w:rsidR="005C6A9F" w:rsidRDefault="00000000" w:rsidP="00DC5E1E">
            <w:pPr>
              <w:widowControl w:val="0"/>
              <w:spacing w:line="240" w:lineRule="auto"/>
            </w:pPr>
            <w:r>
              <w:t>Dimostra apertura e</w:t>
            </w:r>
            <w:r w:rsidR="00DC5E1E">
              <w:t xml:space="preserve"> </w:t>
            </w:r>
            <w:r>
              <w:t xml:space="preserve">sensibilità nel comprendere cosa </w:t>
            </w:r>
            <w:r>
              <w:lastRenderedPageBreak/>
              <w:t>gli altri pensano e</w:t>
            </w:r>
            <w:r w:rsidR="00DC5E1E">
              <w:t xml:space="preserve"> </w:t>
            </w:r>
            <w:r>
              <w:t>provano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1EFA" w14:textId="77777777" w:rsidR="00DC5E1E" w:rsidRDefault="00000000">
            <w:pPr>
              <w:widowControl w:val="0"/>
              <w:spacing w:line="240" w:lineRule="auto"/>
            </w:pPr>
            <w:r>
              <w:lastRenderedPageBreak/>
              <w:t>Condivide tutte le</w:t>
            </w:r>
            <w:r w:rsidR="00DC5E1E">
              <w:t xml:space="preserve"> </w:t>
            </w:r>
            <w:r>
              <w:t>proprie risorse con gli altri membri del gruppo perché concentrato a trovare la soluzione più efficace al problema.</w:t>
            </w:r>
          </w:p>
          <w:p w14:paraId="244FD5C1" w14:textId="68DE5838" w:rsidR="005C6A9F" w:rsidRDefault="00000000" w:rsidP="00DC5E1E">
            <w:pPr>
              <w:widowControl w:val="0"/>
              <w:spacing w:line="240" w:lineRule="auto"/>
            </w:pPr>
            <w:r>
              <w:t xml:space="preserve">Dimostra apertura e sensibilità nel comprendere cosa </w:t>
            </w:r>
            <w:r>
              <w:lastRenderedPageBreak/>
              <w:t>gli altri pensano e</w:t>
            </w:r>
            <w:r w:rsidR="00DC5E1E">
              <w:t xml:space="preserve"> </w:t>
            </w:r>
            <w:r>
              <w:t>provano</w:t>
            </w:r>
            <w:r w:rsidR="00DC5E1E">
              <w:t>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1964" w14:textId="77777777" w:rsidR="005C6A9F" w:rsidRDefault="005C6A9F">
            <w:pPr>
              <w:widowControl w:val="0"/>
              <w:spacing w:line="240" w:lineRule="auto"/>
            </w:pPr>
          </w:p>
        </w:tc>
      </w:tr>
      <w:tr w:rsidR="005C6A9F" w14:paraId="550EA7C4" w14:textId="77777777"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683E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Autovalutazione e pensiero critico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E9AB" w14:textId="48829DA0" w:rsidR="005C6A9F" w:rsidRDefault="00000000">
            <w:pPr>
              <w:widowControl w:val="0"/>
              <w:spacing w:line="240" w:lineRule="auto"/>
            </w:pPr>
            <w:r>
              <w:t xml:space="preserve">Non ha un metodo di studio autonomo </w:t>
            </w:r>
            <w:r w:rsidR="00DC5E1E">
              <w:t>e</w:t>
            </w:r>
            <w:r>
              <w:t xml:space="preserve"> non è consapevole del proprio sapere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021E" w14:textId="55E5E6C7" w:rsidR="005C6A9F" w:rsidRDefault="00000000">
            <w:pPr>
              <w:widowControl w:val="0"/>
              <w:spacing w:line="240" w:lineRule="auto"/>
            </w:pPr>
            <w:r>
              <w:t>Non ha un metodo di studio autonomo ed è in parte consapevole del proprio sapere</w:t>
            </w:r>
            <w:r w:rsidR="00DC5E1E">
              <w:t>.</w:t>
            </w:r>
          </w:p>
        </w:tc>
        <w:tc>
          <w:tcPr>
            <w:tcW w:w="220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E6D5" w14:textId="1A61B21D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 un metodo di studio autonomo ed è sufficientemente consapevole del proprio sapere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3A1E" w14:textId="6FD35075" w:rsidR="005C6A9F" w:rsidRDefault="00000000">
            <w:pPr>
              <w:widowControl w:val="0"/>
              <w:spacing w:line="240" w:lineRule="auto"/>
            </w:pPr>
            <w:r>
              <w:t xml:space="preserve">Ha un metodo di studio autonomo ed </w:t>
            </w:r>
            <w:r w:rsidR="00DC5E1E">
              <w:t>a</w:t>
            </w:r>
            <w:r>
              <w:t>nalizza situazioni valutando alcuni vantaggi e svantaggi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6857" w14:textId="18C2957D" w:rsidR="005C6A9F" w:rsidRDefault="00000000">
            <w:pPr>
              <w:widowControl w:val="0"/>
              <w:spacing w:line="240" w:lineRule="auto"/>
            </w:pPr>
            <w:r>
              <w:t>Ha un metodo di studio autonomo ed è consapevole del proprio sapere. Analizza situazioni in modo oggettivo valutando vantaggi e svantaggi</w:t>
            </w:r>
            <w:r w:rsidR="00DC5E1E">
              <w:t>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AA78" w14:textId="77777777" w:rsidR="005C6A9F" w:rsidRDefault="005C6A9F">
            <w:pPr>
              <w:widowControl w:val="0"/>
              <w:spacing w:line="240" w:lineRule="auto"/>
            </w:pPr>
          </w:p>
        </w:tc>
      </w:tr>
      <w:tr w:rsidR="005C6A9F" w14:paraId="6360DD73" w14:textId="77777777"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F2E1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Agire per la sostenibilità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720F" w14:textId="77777777" w:rsidR="005C6A9F" w:rsidRDefault="00000000">
            <w:pPr>
              <w:widowControl w:val="0"/>
              <w:spacing w:line="240" w:lineRule="auto"/>
            </w:pPr>
            <w:r>
              <w:t>Non è consapevole delle attività legate alla salvaguardia delle risorse ambientali.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9EDD" w14:textId="77777777" w:rsidR="005C6A9F" w:rsidRDefault="00000000">
            <w:pPr>
              <w:widowControl w:val="0"/>
              <w:spacing w:line="240" w:lineRule="auto"/>
            </w:pPr>
            <w:r>
              <w:t>Si disinteressa dei problemi legati alla sostenibilità.</w:t>
            </w:r>
          </w:p>
        </w:tc>
        <w:tc>
          <w:tcPr>
            <w:tcW w:w="220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500A" w14:textId="30FAC872" w:rsidR="005C6A9F" w:rsidRDefault="00000000">
            <w:pPr>
              <w:widowControl w:val="0"/>
              <w:spacing w:line="240" w:lineRule="auto"/>
            </w:pPr>
            <w:r>
              <w:t>Agisce se stimolato per il cambiamento in collaborazione con gli altri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5B9D" w14:textId="5E6EF4D7" w:rsidR="005C6A9F" w:rsidRDefault="00000000">
            <w:pPr>
              <w:widowControl w:val="0"/>
              <w:spacing w:line="240" w:lineRule="auto"/>
            </w:pPr>
            <w:r>
              <w:t>Agisce consapevolmente per il cambiamento in collaborazione con gli altri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508D" w14:textId="64AD10EB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Agisce e promuove azioni per il cambiamento in collaborazione con gli altri</w:t>
            </w:r>
            <w:r w:rsidR="00DC5E1E">
              <w:t>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2C1B" w14:textId="77777777" w:rsidR="005C6A9F" w:rsidRDefault="005C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6A9F" w14:paraId="23317594" w14:textId="77777777">
        <w:tc>
          <w:tcPr>
            <w:tcW w:w="2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7639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Cultura della democrazia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1C55" w14:textId="61B3C467" w:rsidR="005C6A9F" w:rsidRDefault="00000000">
            <w:pPr>
              <w:widowControl w:val="0"/>
              <w:spacing w:line="240" w:lineRule="auto"/>
            </w:pPr>
            <w:r>
              <w:t>Non ritiene rilevanti i principi democratici di giustizia, equità, uguaglianza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C87E" w14:textId="77777777" w:rsidR="005C6A9F" w:rsidRDefault="00000000">
            <w:pPr>
              <w:widowControl w:val="0"/>
              <w:spacing w:line="240" w:lineRule="auto"/>
            </w:pPr>
            <w:r>
              <w:t>Accetta passivamente i principi democratici, la preminenza del diritto e l’alterità culturale</w:t>
            </w:r>
          </w:p>
        </w:tc>
        <w:tc>
          <w:tcPr>
            <w:tcW w:w="220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348E" w14:textId="1FE882F3" w:rsidR="005C6A9F" w:rsidRDefault="00000000">
            <w:pPr>
              <w:widowControl w:val="0"/>
              <w:spacing w:line="240" w:lineRule="auto"/>
            </w:pPr>
            <w:r>
              <w:t>Valorizza se stimolato la democrazia, la giustizia, l’equità, l’uguaglianza, la preminenza del diritto e l’alterità culturale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20ED" w14:textId="35F46D55" w:rsidR="005C6A9F" w:rsidRDefault="00000000">
            <w:pPr>
              <w:widowControl w:val="0"/>
              <w:spacing w:line="240" w:lineRule="auto"/>
            </w:pPr>
            <w:r>
              <w:t>Valorizza in modo attivo la democrazia, la giustizia, l’equità, l’uguaglianza, la preminenza del diritto e l’alterità culturale</w:t>
            </w:r>
            <w:r w:rsidR="00DC5E1E">
              <w:t>.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FFD0" w14:textId="7D133389" w:rsidR="005C6A9F" w:rsidRDefault="00000000">
            <w:pPr>
              <w:widowControl w:val="0"/>
              <w:spacing w:line="240" w:lineRule="auto"/>
            </w:pPr>
            <w:r>
              <w:t>Promuove personalmente la democrazia, la giustizia, l’equità, l’uguaglianza, la preminenza del diritto e l’alterità culturale</w:t>
            </w:r>
            <w:r w:rsidR="00DC5E1E">
              <w:t>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8EA0" w14:textId="77777777" w:rsidR="005C6A9F" w:rsidRDefault="005C6A9F">
            <w:pPr>
              <w:widowControl w:val="0"/>
              <w:spacing w:line="240" w:lineRule="auto"/>
            </w:pPr>
          </w:p>
        </w:tc>
      </w:tr>
      <w:tr w:rsidR="005C6A9F" w14:paraId="0AB6D4DB" w14:textId="77777777">
        <w:trPr>
          <w:trHeight w:val="420"/>
        </w:trPr>
        <w:tc>
          <w:tcPr>
            <w:tcW w:w="13065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865B" w14:textId="77777777" w:rsidR="005C6A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totali</w:t>
            </w:r>
          </w:p>
        </w:tc>
        <w:tc>
          <w:tcPr>
            <w:tcW w:w="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37DD" w14:textId="77777777" w:rsidR="005C6A9F" w:rsidRDefault="005C6A9F">
            <w:pPr>
              <w:widowControl w:val="0"/>
              <w:spacing w:line="240" w:lineRule="auto"/>
            </w:pPr>
          </w:p>
        </w:tc>
      </w:tr>
    </w:tbl>
    <w:p w14:paraId="2310988C" w14:textId="77777777" w:rsidR="005C6A9F" w:rsidRDefault="005C6A9F"/>
    <w:sectPr w:rsidR="005C6A9F" w:rsidSect="009A6A0B">
      <w:headerReference w:type="first" r:id="rId6"/>
      <w:pgSz w:w="16834" w:h="11909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A965" w14:textId="77777777" w:rsidR="00D57905" w:rsidRDefault="00D57905">
      <w:pPr>
        <w:spacing w:line="240" w:lineRule="auto"/>
      </w:pPr>
      <w:r>
        <w:separator/>
      </w:r>
    </w:p>
  </w:endnote>
  <w:endnote w:type="continuationSeparator" w:id="0">
    <w:p w14:paraId="58329B88" w14:textId="77777777" w:rsidR="00D57905" w:rsidRDefault="00D57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304F" w14:textId="77777777" w:rsidR="00D57905" w:rsidRDefault="00D57905">
      <w:pPr>
        <w:spacing w:line="240" w:lineRule="auto"/>
      </w:pPr>
      <w:r>
        <w:separator/>
      </w:r>
    </w:p>
  </w:footnote>
  <w:footnote w:type="continuationSeparator" w:id="0">
    <w:p w14:paraId="4886F757" w14:textId="77777777" w:rsidR="00D57905" w:rsidRDefault="00D57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Ind w:w="-5" w:type="dxa"/>
      <w:tblLayout w:type="fixed"/>
      <w:tblLook w:val="04A0" w:firstRow="1" w:lastRow="0" w:firstColumn="1" w:lastColumn="0" w:noHBand="0" w:noVBand="1"/>
    </w:tblPr>
    <w:tblGrid>
      <w:gridCol w:w="2410"/>
      <w:gridCol w:w="8707"/>
      <w:gridCol w:w="2775"/>
    </w:tblGrid>
    <w:tr w:rsidR="009A6A0B" w14:paraId="6A29F7B6" w14:textId="77777777" w:rsidTr="003B2E37">
      <w:trPr>
        <w:trHeight w:val="1975"/>
      </w:trPr>
      <w:tc>
        <w:tcPr>
          <w:tcW w:w="2410" w:type="dxa"/>
          <w:shd w:val="clear" w:color="auto" w:fill="auto"/>
          <w:vAlign w:val="bottom"/>
        </w:tcPr>
        <w:p w14:paraId="5209770B" w14:textId="77777777" w:rsidR="009A6A0B" w:rsidRDefault="009A6A0B" w:rsidP="009A6A0B">
          <w:pPr>
            <w:pStyle w:val="Intestazione"/>
            <w:jc w:val="center"/>
          </w:pPr>
          <w:r w:rsidRPr="009619DC">
            <w:rPr>
              <w:noProof/>
            </w:rPr>
            <w:drawing>
              <wp:inline distT="0" distB="0" distL="0" distR="0" wp14:anchorId="6710FCAC" wp14:editId="11BA407B">
                <wp:extent cx="1501140" cy="1358265"/>
                <wp:effectExtent l="0" t="0" r="3810" b="0"/>
                <wp:docPr id="467152738" name="Immagine 2" descr="Immagine che contiene testo, Policromia, schermata, design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7152738" name="Immagine 2" descr="Immagine che contiene testo, Policromia, schermata, design&#10;&#10;Descrizione generata automaticament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7" w:type="dxa"/>
          <w:shd w:val="clear" w:color="auto" w:fill="auto"/>
        </w:tcPr>
        <w:p w14:paraId="5028BC1C" w14:textId="77777777" w:rsidR="009A6A0B" w:rsidRDefault="009A6A0B" w:rsidP="009A6A0B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487B09" wp14:editId="44A4E5A1">
                <wp:simplePos x="0" y="0"/>
                <wp:positionH relativeFrom="column">
                  <wp:posOffset>2493550</wp:posOffset>
                </wp:positionH>
                <wp:positionV relativeFrom="paragraph">
                  <wp:posOffset>68429</wp:posOffset>
                </wp:positionV>
                <wp:extent cx="375285" cy="422910"/>
                <wp:effectExtent l="0" t="0" r="5715" b="0"/>
                <wp:wrapSquare wrapText="bothSides"/>
                <wp:docPr id="1525114380" name="Immagine 3" descr="Immagine che contiene emblema, simbolo, log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5114380" name="Immagine 3" descr="Immagine che contiene emblema, simbolo, logo&#10;&#10;Descrizione generata automaticamente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C55337" w14:textId="77777777" w:rsidR="009A6A0B" w:rsidRPr="000C60DA" w:rsidRDefault="009A6A0B" w:rsidP="009A6A0B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3E16450A" w14:textId="77777777" w:rsidR="009A6A0B" w:rsidRDefault="009A6A0B" w:rsidP="009A6A0B">
          <w:pPr>
            <w:pStyle w:val="Pidipagina"/>
            <w:jc w:val="center"/>
          </w:pPr>
        </w:p>
        <w:p w14:paraId="77636539" w14:textId="77777777" w:rsidR="009A6A0B" w:rsidRDefault="009A6A0B" w:rsidP="009A6A0B">
          <w:pPr>
            <w:pStyle w:val="Pidipagina"/>
            <w:jc w:val="center"/>
          </w:pPr>
          <w:r>
            <w:t>ISTITUTO DI ISTRUZIONE SECONDARIA SUPERIORE</w:t>
          </w:r>
        </w:p>
        <w:p w14:paraId="3B2F3EAF" w14:textId="77777777" w:rsidR="009A6A0B" w:rsidRPr="00281609" w:rsidRDefault="009A6A0B" w:rsidP="009A6A0B">
          <w:pPr>
            <w:pStyle w:val="Pidipagina"/>
            <w:jc w:val="center"/>
            <w:rPr>
              <w:sz w:val="2"/>
              <w:szCs w:val="10"/>
            </w:rPr>
          </w:pPr>
        </w:p>
        <w:p w14:paraId="1E848689" w14:textId="77777777" w:rsidR="009A6A0B" w:rsidRPr="00281609" w:rsidRDefault="009A6A0B" w:rsidP="009A6A0B">
          <w:pPr>
            <w:pStyle w:val="Pidipagina"/>
            <w:jc w:val="center"/>
          </w:pPr>
          <w:r w:rsidRPr="003A5CA7">
            <w:rPr>
              <w:sz w:val="32"/>
            </w:rPr>
            <w:t>FERRARIS – PANCALDO</w:t>
          </w:r>
        </w:p>
        <w:p w14:paraId="5D29E9C5" w14:textId="77777777" w:rsidR="009A6A0B" w:rsidRDefault="009A6A0B" w:rsidP="009A6A0B">
          <w:pPr>
            <w:pStyle w:val="Pidipagina"/>
            <w:jc w:val="center"/>
          </w:pPr>
          <w:r>
            <w:t>Via Rocca di Legino, 35 - 17100 SAVONA</w:t>
          </w:r>
        </w:p>
        <w:p w14:paraId="2BFA06A8" w14:textId="77777777" w:rsidR="009A6A0B" w:rsidRPr="001B62B5" w:rsidRDefault="009A6A0B" w:rsidP="009A6A0B">
          <w:pPr>
            <w:pStyle w:val="Pidipagina"/>
            <w:jc w:val="center"/>
          </w:pPr>
          <w:r w:rsidRPr="001B62B5">
            <w:t>tel. 019 801551    -    C.F. 01548490091</w:t>
          </w:r>
        </w:p>
        <w:p w14:paraId="31DE1793" w14:textId="77777777" w:rsidR="009A6A0B" w:rsidRPr="00275D47" w:rsidRDefault="009A6A0B" w:rsidP="009A6A0B">
          <w:pPr>
            <w:pStyle w:val="Intestazione"/>
            <w:jc w:val="center"/>
            <w:rPr>
              <w:lang w:val="en-US"/>
            </w:rPr>
          </w:pPr>
          <w:r w:rsidRPr="00275D47">
            <w:rPr>
              <w:lang w:val="en-US"/>
            </w:rPr>
            <w:t xml:space="preserve">E-Mail: </w:t>
          </w:r>
          <w:hyperlink r:id="rId3" w:history="1">
            <w:r w:rsidRPr="00275D47">
              <w:rPr>
                <w:rStyle w:val="Collegamentoipertestuale"/>
                <w:lang w:val="en-US"/>
              </w:rPr>
              <w:t>svis009009@istruzione.it</w:t>
            </w:r>
          </w:hyperlink>
          <w:r w:rsidRPr="00275D47">
            <w:rPr>
              <w:lang w:val="en-US"/>
            </w:rPr>
            <w:t xml:space="preserve">  </w:t>
          </w:r>
          <w:r>
            <w:rPr>
              <w:lang w:val="en-US"/>
            </w:rPr>
            <w:t xml:space="preserve"> </w:t>
          </w:r>
          <w:r w:rsidRPr="00275D47">
            <w:rPr>
              <w:lang w:val="en-US"/>
            </w:rPr>
            <w:t xml:space="preserve">Web: </w:t>
          </w:r>
          <w:hyperlink r:id="rId4" w:history="1">
            <w:r w:rsidRPr="00275D47">
              <w:rPr>
                <w:rStyle w:val="Collegamentoipertestuale"/>
                <w:lang w:val="en-US"/>
              </w:rPr>
              <w:t>www.ferrarispancaldo.edu.it</w:t>
            </w:r>
          </w:hyperlink>
        </w:p>
      </w:tc>
      <w:tc>
        <w:tcPr>
          <w:tcW w:w="2775" w:type="dxa"/>
          <w:shd w:val="clear" w:color="auto" w:fill="auto"/>
          <w:vAlign w:val="bottom"/>
        </w:tcPr>
        <w:p w14:paraId="303B3340" w14:textId="77777777" w:rsidR="009A6A0B" w:rsidRDefault="009A6A0B" w:rsidP="009A6A0B">
          <w:pPr>
            <w:pStyle w:val="Intestazione"/>
            <w:jc w:val="center"/>
          </w:pPr>
          <w:r w:rsidRPr="009619DC">
            <w:rPr>
              <w:noProof/>
            </w:rPr>
            <w:drawing>
              <wp:inline distT="0" distB="0" distL="0" distR="0" wp14:anchorId="050A37C5" wp14:editId="740A31B7">
                <wp:extent cx="1228090" cy="1384935"/>
                <wp:effectExtent l="0" t="0" r="0" b="5715"/>
                <wp:docPr id="305684867" name="Immagine 1" descr="Immagine che contiene testo, logo, Blu elettrico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684867" name="Immagine 1" descr="Immagine che contiene testo, logo, Blu elettrico, scherma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9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E8ED64" w14:textId="77777777" w:rsidR="009A6A0B" w:rsidRDefault="009A6A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9F"/>
    <w:rsid w:val="005C6A9F"/>
    <w:rsid w:val="009A6A0B"/>
    <w:rsid w:val="00D57905"/>
    <w:rsid w:val="00D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25C5E"/>
  <w15:docId w15:val="{F88E9242-C4D9-4E91-AF6D-C3B9CDD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9A6A0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A0B"/>
  </w:style>
  <w:style w:type="paragraph" w:styleId="Pidipagina">
    <w:name w:val="footer"/>
    <w:basedOn w:val="Normale"/>
    <w:link w:val="PidipaginaCarattere"/>
    <w:unhideWhenUsed/>
    <w:rsid w:val="009A6A0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A0B"/>
  </w:style>
  <w:style w:type="character" w:styleId="Collegamentoipertestuale">
    <w:name w:val="Hyperlink"/>
    <w:rsid w:val="009A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vis009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www.ferrarispancald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Michela Pace</cp:lastModifiedBy>
  <cp:revision>4</cp:revision>
  <dcterms:created xsi:type="dcterms:W3CDTF">2023-10-06T04:52:00Z</dcterms:created>
  <dcterms:modified xsi:type="dcterms:W3CDTF">2023-10-06T05:20:00Z</dcterms:modified>
</cp:coreProperties>
</file>